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3D7CB" w14:textId="77777777" w:rsidR="004660CB" w:rsidRPr="000A4F67" w:rsidRDefault="004660CB" w:rsidP="000A4F67">
      <w:pPr>
        <w:spacing w:line="480" w:lineRule="auto"/>
        <w:rPr>
          <w:rFonts w:ascii="Times New Roman" w:hAnsi="Times New Roman" w:cs="Times New Roman"/>
          <w:sz w:val="24"/>
          <w:szCs w:val="24"/>
        </w:rPr>
      </w:pPr>
    </w:p>
    <w:p w14:paraId="763A76C3" w14:textId="77777777" w:rsidR="00E7164C" w:rsidRPr="000A4F67" w:rsidRDefault="00E7164C" w:rsidP="000A4F67">
      <w:pPr>
        <w:spacing w:line="480" w:lineRule="auto"/>
        <w:rPr>
          <w:rFonts w:ascii="Times New Roman" w:hAnsi="Times New Roman" w:cs="Times New Roman"/>
          <w:sz w:val="24"/>
          <w:szCs w:val="24"/>
        </w:rPr>
      </w:pPr>
    </w:p>
    <w:p w14:paraId="3BEB05E2" w14:textId="77777777" w:rsidR="00E7164C" w:rsidRPr="000A4F67" w:rsidRDefault="00E7164C" w:rsidP="000A4F67">
      <w:pPr>
        <w:spacing w:line="480" w:lineRule="auto"/>
        <w:rPr>
          <w:rFonts w:ascii="Times New Roman" w:hAnsi="Times New Roman" w:cs="Times New Roman"/>
          <w:sz w:val="24"/>
          <w:szCs w:val="24"/>
        </w:rPr>
      </w:pPr>
    </w:p>
    <w:p w14:paraId="424D906F" w14:textId="77777777" w:rsidR="00E7164C" w:rsidRPr="000A4F67" w:rsidRDefault="00E7164C" w:rsidP="000A4F67">
      <w:pPr>
        <w:spacing w:line="480" w:lineRule="auto"/>
        <w:rPr>
          <w:rFonts w:ascii="Times New Roman" w:hAnsi="Times New Roman" w:cs="Times New Roman"/>
          <w:sz w:val="24"/>
          <w:szCs w:val="24"/>
        </w:rPr>
      </w:pPr>
    </w:p>
    <w:p w14:paraId="34AACA4B" w14:textId="77777777" w:rsidR="00E7164C" w:rsidRPr="000D5852" w:rsidRDefault="00E7164C" w:rsidP="000D5852">
      <w:pPr>
        <w:spacing w:line="480" w:lineRule="auto"/>
        <w:rPr>
          <w:rFonts w:ascii="Times New Roman" w:hAnsi="Times New Roman" w:cs="Times New Roman"/>
          <w:sz w:val="24"/>
          <w:szCs w:val="24"/>
        </w:rPr>
      </w:pPr>
    </w:p>
    <w:p w14:paraId="171F5C2A" w14:textId="77777777" w:rsidR="00E7164C" w:rsidRPr="000D5852" w:rsidRDefault="00E7164C" w:rsidP="000D5852">
      <w:pPr>
        <w:spacing w:line="480" w:lineRule="auto"/>
        <w:rPr>
          <w:rFonts w:ascii="Times New Roman" w:hAnsi="Times New Roman" w:cs="Times New Roman"/>
          <w:sz w:val="24"/>
          <w:szCs w:val="24"/>
        </w:rPr>
      </w:pPr>
    </w:p>
    <w:p w14:paraId="291F8496" w14:textId="77777777" w:rsidR="00E7164C" w:rsidRPr="000D5852" w:rsidRDefault="00E7164C" w:rsidP="000D5852">
      <w:pPr>
        <w:spacing w:line="480" w:lineRule="auto"/>
        <w:rPr>
          <w:rFonts w:ascii="Times New Roman" w:hAnsi="Times New Roman" w:cs="Times New Roman"/>
          <w:sz w:val="24"/>
          <w:szCs w:val="24"/>
        </w:rPr>
      </w:pPr>
    </w:p>
    <w:p w14:paraId="392E335A" w14:textId="77777777"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t>Huawei Strategy Market Plan</w:t>
      </w:r>
    </w:p>
    <w:p w14:paraId="3C74DAC3" w14:textId="77777777"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t>Student's Name</w:t>
      </w:r>
    </w:p>
    <w:p w14:paraId="69F94739" w14:textId="77777777"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t>Institution</w:t>
      </w:r>
    </w:p>
    <w:p w14:paraId="1B2E547D" w14:textId="77777777" w:rsidR="00E7164C" w:rsidRPr="000D5852" w:rsidRDefault="00E7164C" w:rsidP="000D5852">
      <w:pPr>
        <w:spacing w:line="480" w:lineRule="auto"/>
        <w:jc w:val="center"/>
        <w:rPr>
          <w:rFonts w:ascii="Times New Roman" w:hAnsi="Times New Roman" w:cs="Times New Roman"/>
          <w:sz w:val="24"/>
          <w:szCs w:val="24"/>
        </w:rPr>
      </w:pPr>
    </w:p>
    <w:p w14:paraId="5B6BFFC6" w14:textId="77777777" w:rsidR="00E7164C" w:rsidRPr="000D5852" w:rsidRDefault="00E7164C" w:rsidP="000D5852">
      <w:pPr>
        <w:spacing w:line="480" w:lineRule="auto"/>
        <w:jc w:val="center"/>
        <w:rPr>
          <w:rFonts w:ascii="Times New Roman" w:hAnsi="Times New Roman" w:cs="Times New Roman"/>
          <w:sz w:val="24"/>
          <w:szCs w:val="24"/>
        </w:rPr>
      </w:pPr>
    </w:p>
    <w:p w14:paraId="594029E4" w14:textId="77777777" w:rsidR="00E7164C" w:rsidRPr="000D5852" w:rsidRDefault="00E7164C" w:rsidP="000D5852">
      <w:pPr>
        <w:spacing w:line="480" w:lineRule="auto"/>
        <w:jc w:val="center"/>
        <w:rPr>
          <w:rFonts w:ascii="Times New Roman" w:hAnsi="Times New Roman" w:cs="Times New Roman"/>
          <w:sz w:val="24"/>
          <w:szCs w:val="24"/>
        </w:rPr>
      </w:pPr>
    </w:p>
    <w:p w14:paraId="0D93FD4D" w14:textId="77777777" w:rsidR="00E7164C" w:rsidRPr="000D5852" w:rsidRDefault="00E7164C" w:rsidP="000D5852">
      <w:pPr>
        <w:spacing w:line="480" w:lineRule="auto"/>
        <w:jc w:val="center"/>
        <w:rPr>
          <w:rFonts w:ascii="Times New Roman" w:hAnsi="Times New Roman" w:cs="Times New Roman"/>
          <w:sz w:val="24"/>
          <w:szCs w:val="24"/>
        </w:rPr>
      </w:pPr>
    </w:p>
    <w:p w14:paraId="016934EA" w14:textId="77777777" w:rsidR="00E7164C" w:rsidRPr="000D5852" w:rsidRDefault="00E7164C" w:rsidP="000D5852">
      <w:pPr>
        <w:spacing w:line="480" w:lineRule="auto"/>
        <w:jc w:val="center"/>
        <w:rPr>
          <w:rFonts w:ascii="Times New Roman" w:hAnsi="Times New Roman" w:cs="Times New Roman"/>
          <w:sz w:val="24"/>
          <w:szCs w:val="24"/>
        </w:rPr>
      </w:pPr>
    </w:p>
    <w:p w14:paraId="3C1FA27D" w14:textId="77777777" w:rsidR="00E7164C" w:rsidRPr="000D5852" w:rsidRDefault="00E7164C" w:rsidP="000D5852">
      <w:pPr>
        <w:spacing w:line="480" w:lineRule="auto"/>
        <w:jc w:val="center"/>
        <w:rPr>
          <w:rFonts w:ascii="Times New Roman" w:hAnsi="Times New Roman" w:cs="Times New Roman"/>
          <w:sz w:val="24"/>
          <w:szCs w:val="24"/>
        </w:rPr>
      </w:pPr>
    </w:p>
    <w:p w14:paraId="24A97911" w14:textId="77777777" w:rsidR="00E7164C" w:rsidRPr="000D5852" w:rsidRDefault="00E7164C" w:rsidP="000D5852">
      <w:pPr>
        <w:spacing w:line="480" w:lineRule="auto"/>
        <w:jc w:val="center"/>
        <w:rPr>
          <w:rFonts w:ascii="Times New Roman" w:hAnsi="Times New Roman" w:cs="Times New Roman"/>
          <w:sz w:val="24"/>
          <w:szCs w:val="24"/>
        </w:rPr>
      </w:pPr>
    </w:p>
    <w:p w14:paraId="14965672" w14:textId="77777777" w:rsidR="00E7164C" w:rsidRPr="000D5852" w:rsidRDefault="007E6F9D" w:rsidP="000D5852">
      <w:pPr>
        <w:pStyle w:val="Heading1"/>
        <w:spacing w:line="480" w:lineRule="auto"/>
        <w:rPr>
          <w:rFonts w:ascii="Times New Roman" w:hAnsi="Times New Roman" w:cs="Times New Roman"/>
          <w:sz w:val="24"/>
          <w:szCs w:val="24"/>
        </w:rPr>
      </w:pPr>
      <w:r w:rsidRPr="000D5852">
        <w:rPr>
          <w:rFonts w:ascii="Times New Roman" w:hAnsi="Times New Roman" w:cs="Times New Roman"/>
          <w:sz w:val="24"/>
          <w:szCs w:val="24"/>
        </w:rPr>
        <w:lastRenderedPageBreak/>
        <w:t>Company Description</w:t>
      </w:r>
    </w:p>
    <w:p w14:paraId="667F2203" w14:textId="77777777" w:rsidR="00E7164C"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Mission Statement</w:t>
      </w:r>
    </w:p>
    <w:p w14:paraId="3648BBAF" w14:textId="77777777" w:rsidR="00E7164C"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is dedicated to linking all individuals, residences, and institutions that are still offline. We are also pushing broadband and super broadband adoption. Furthermore, we infuse communication with A.I. so that our networks can respond to the changing needs of individuals and connected things</w:t>
      </w:r>
      <w:r w:rsidR="000D5852" w:rsidRPr="000D5852">
        <w:rPr>
          <w:rFonts w:ascii="Times New Roman" w:hAnsi="Times New Roman" w:cs="Times New Roman"/>
          <w:color w:val="222222"/>
          <w:sz w:val="24"/>
          <w:szCs w:val="24"/>
          <w:shd w:val="clear" w:color="auto" w:fill="FFFFFF"/>
        </w:rPr>
        <w:t xml:space="preserve"> (Liang et al. 2020)</w:t>
      </w:r>
      <w:r w:rsidRPr="000D5852">
        <w:rPr>
          <w:rFonts w:ascii="Times New Roman" w:hAnsi="Times New Roman" w:cs="Times New Roman"/>
          <w:sz w:val="24"/>
          <w:szCs w:val="24"/>
        </w:rPr>
        <w:t>. In the future, smart networks will need to alter bandwidth and frequency in real-time to provide the reliable, user-centered experience that consumers demand from the network.</w:t>
      </w:r>
    </w:p>
    <w:p w14:paraId="1F550650" w14:textId="77777777" w:rsidR="00E7164C"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Vision Statement</w:t>
      </w:r>
    </w:p>
    <w:p w14:paraId="1BDFE775" w14:textId="77777777" w:rsidR="008F4A1D"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vision of Huawei is to deliver digital for a completely connected smart globe to every individual, residential, and institution.</w:t>
      </w:r>
    </w:p>
    <w:p w14:paraId="77BF3669" w14:textId="77777777" w:rsidR="008F4A1D"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Product line description</w:t>
      </w:r>
    </w:p>
    <w:p w14:paraId="7D976236" w14:textId="77777777" w:rsidR="008F4A1D"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By producing phone switches, Huawei began its line of products and later won a contract to develop an army telecommunications network. In 1997, the organization was able to secure its first international contract and offer fixed-line networking devices. Afterward, GSM-based wireless devices were introduced, and CDMA and UMTS finally.</w:t>
      </w:r>
    </w:p>
    <w:p w14:paraId="339FAC6D" w14:textId="77777777" w:rsidR="008F4A1D"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Company information</w:t>
      </w:r>
    </w:p>
    <w:p w14:paraId="0FA6A05A" w14:textId="77777777" w:rsidR="009A3602"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was founded in 1987 and is a global leader in providing connectivity and electronic objects for information and communications technology (ICT). It employs more than 194,000 workers and operates in over 170 countries and territories, representing over three billion people worldwide.</w:t>
      </w:r>
    </w:p>
    <w:p w14:paraId="06624C81" w14:textId="77777777" w:rsidR="009A3602" w:rsidRPr="000D5852" w:rsidRDefault="007E6F9D" w:rsidP="000D5852">
      <w:pPr>
        <w:pStyle w:val="Heading1"/>
        <w:spacing w:line="480" w:lineRule="auto"/>
        <w:rPr>
          <w:rFonts w:ascii="Times New Roman" w:hAnsi="Times New Roman" w:cs="Times New Roman"/>
          <w:sz w:val="24"/>
          <w:szCs w:val="24"/>
        </w:rPr>
      </w:pPr>
      <w:r w:rsidRPr="000D5852">
        <w:rPr>
          <w:rFonts w:ascii="Times New Roman" w:hAnsi="Times New Roman" w:cs="Times New Roman"/>
          <w:sz w:val="24"/>
          <w:szCs w:val="24"/>
        </w:rPr>
        <w:lastRenderedPageBreak/>
        <w:t>Environmental Analysis</w:t>
      </w:r>
    </w:p>
    <w:p w14:paraId="041D9FFF" w14:textId="77777777" w:rsidR="009A3602"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Competitive Forces</w:t>
      </w:r>
    </w:p>
    <w:p w14:paraId="7F8FB6C6" w14:textId="77777777" w:rsidR="00123E00" w:rsidRPr="000D5852" w:rsidRDefault="007E6F9D" w:rsidP="000D5852">
      <w:pPr>
        <w:spacing w:line="480" w:lineRule="auto"/>
        <w:rPr>
          <w:rFonts w:ascii="Times New Roman" w:hAnsi="Times New Roman" w:cs="Times New Roman"/>
          <w:bCs/>
          <w:color w:val="000000"/>
          <w:sz w:val="24"/>
          <w:szCs w:val="24"/>
          <w:bdr w:val="none" w:sz="0" w:space="0" w:color="auto" w:frame="1"/>
          <w:shd w:val="clear" w:color="auto" w:fill="FFFFFF"/>
        </w:rPr>
      </w:pPr>
      <w:r w:rsidRPr="000D5852">
        <w:rPr>
          <w:rFonts w:ascii="Times New Roman" w:hAnsi="Times New Roman" w:cs="Times New Roman"/>
          <w:sz w:val="24"/>
          <w:szCs w:val="24"/>
        </w:rPr>
        <w:t>H</w:t>
      </w:r>
      <w:r w:rsidR="00205C31" w:rsidRPr="000D5852">
        <w:rPr>
          <w:rFonts w:ascii="Times New Roman" w:hAnsi="Times New Roman" w:cs="Times New Roman"/>
          <w:sz w:val="24"/>
          <w:szCs w:val="24"/>
        </w:rPr>
        <w:t>uawei's key competitors are Lenovo, Ericsson Nikola Tesla, Ericsson, ZTE, Apple, and Nokia.</w:t>
      </w:r>
      <w:r w:rsidRPr="000D5852">
        <w:rPr>
          <w:rFonts w:ascii="Times New Roman" w:hAnsi="Times New Roman" w:cs="Times New Roman"/>
          <w:sz w:val="24"/>
          <w:szCs w:val="24"/>
        </w:rPr>
        <w:t xml:space="preserve"> Since 2012, Huawei has enjoyed a sustained period of success, positioning itself as a significant competitor to Apple, Nokia, and Samsung as the prominent manufacturer of smartphones. In the second quarter of 2012, Huawei registered 3.3 % of the world smartphone market, which grew to 20 % by the same period of 2020. The progress comes in the face of market and political constraints, prohibiting Huawei from collaborating with some U.S</w:t>
      </w:r>
      <w:r w:rsidR="000D5852" w:rsidRPr="000D5852">
        <w:rPr>
          <w:rFonts w:ascii="Times New Roman" w:hAnsi="Times New Roman" w:cs="Times New Roman"/>
          <w:color w:val="222222"/>
          <w:sz w:val="24"/>
          <w:szCs w:val="24"/>
          <w:shd w:val="clear" w:color="auto" w:fill="FFFFFF"/>
        </w:rPr>
        <w:t>. (</w:t>
      </w:r>
      <w:proofErr w:type="spellStart"/>
      <w:r w:rsidR="000D5852" w:rsidRPr="000D5852">
        <w:rPr>
          <w:rFonts w:ascii="Times New Roman" w:hAnsi="Times New Roman" w:cs="Times New Roman"/>
          <w:color w:val="222222"/>
          <w:sz w:val="24"/>
          <w:szCs w:val="24"/>
          <w:shd w:val="clear" w:color="auto" w:fill="FFFFFF"/>
        </w:rPr>
        <w:t>Ottho</w:t>
      </w:r>
      <w:proofErr w:type="spellEnd"/>
      <w:r w:rsidR="000D5852" w:rsidRPr="000D5852">
        <w:rPr>
          <w:rFonts w:ascii="Times New Roman" w:hAnsi="Times New Roman" w:cs="Times New Roman"/>
          <w:color w:val="222222"/>
          <w:sz w:val="24"/>
          <w:szCs w:val="24"/>
          <w:shd w:val="clear" w:color="auto" w:fill="FFFFFF"/>
        </w:rPr>
        <w:t>, 2017)</w:t>
      </w:r>
      <w:r w:rsidRPr="000D5852">
        <w:rPr>
          <w:rFonts w:ascii="Times New Roman" w:hAnsi="Times New Roman" w:cs="Times New Roman"/>
          <w:sz w:val="24"/>
          <w:szCs w:val="24"/>
        </w:rPr>
        <w:t xml:space="preserve">. Huawei's competitive advantage over the competitors is the </w:t>
      </w:r>
      <w:r w:rsidRPr="000D5852">
        <w:rPr>
          <w:rFonts w:ascii="Times New Roman" w:hAnsi="Times New Roman" w:cs="Times New Roman"/>
          <w:bCs/>
          <w:color w:val="000000"/>
          <w:sz w:val="24"/>
          <w:szCs w:val="24"/>
          <w:bdr w:val="none" w:sz="0" w:space="0" w:color="auto" w:frame="1"/>
          <w:shd w:val="clear" w:color="auto" w:fill="FFFFFF"/>
        </w:rPr>
        <w:t>Unwavering PIPE strategy built by the management, which encourages word network solutions and an organizational base that gu</w:t>
      </w:r>
      <w:r w:rsidR="00D54FDF" w:rsidRPr="000D5852">
        <w:rPr>
          <w:rFonts w:ascii="Times New Roman" w:hAnsi="Times New Roman" w:cs="Times New Roman"/>
          <w:bCs/>
          <w:color w:val="000000"/>
          <w:sz w:val="24"/>
          <w:szCs w:val="24"/>
          <w:bdr w:val="none" w:sz="0" w:space="0" w:color="auto" w:frame="1"/>
          <w:shd w:val="clear" w:color="auto" w:fill="FFFFFF"/>
        </w:rPr>
        <w:t>arantees the company long term success.</w:t>
      </w:r>
    </w:p>
    <w:p w14:paraId="4763D286" w14:textId="77777777" w:rsidR="00D54FDF"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Economic Forces</w:t>
      </w:r>
    </w:p>
    <w:p w14:paraId="5B903D9D" w14:textId="77777777" w:rsidR="00213BAC"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company</w:t>
      </w:r>
      <w:r w:rsidR="00605A62" w:rsidRPr="000D5852">
        <w:rPr>
          <w:rFonts w:ascii="Times New Roman" w:hAnsi="Times New Roman" w:cs="Times New Roman"/>
          <w:sz w:val="24"/>
          <w:szCs w:val="24"/>
        </w:rPr>
        <w:t xml:space="preserve"> knows the market's economic conditions; therefore, Huawei's popularity is that the company produces goods and sets their rates depending on the target market's market situation. The strategy of Huawei is clear, and that is to sell goods rather than adhere to standards and sell fewer products. The European business market is stable, so the producer produces quality goods and markets them around at higher prices. Huawei offers a consistent supply of business across the year through the proportion of premium goods with premium rates to cheaper goods with less value.</w:t>
      </w:r>
      <w:r w:rsidRPr="000D5852">
        <w:rPr>
          <w:rFonts w:ascii="Times New Roman" w:hAnsi="Times New Roman" w:cs="Times New Roman"/>
          <w:sz w:val="24"/>
          <w:szCs w:val="24"/>
        </w:rPr>
        <w:t xml:space="preserve"> Huawei markets a significant portion of its brand worldwide. The macro-environmental policy of the organization, however, is not confined to the outside market. It targets the local Chinese market too.</w:t>
      </w:r>
    </w:p>
    <w:p w14:paraId="47988F32" w14:textId="77777777" w:rsidR="000A4F67" w:rsidRPr="000D5852" w:rsidRDefault="000A4F67" w:rsidP="000D5852">
      <w:pPr>
        <w:spacing w:line="480" w:lineRule="auto"/>
        <w:rPr>
          <w:rFonts w:ascii="Times New Roman" w:hAnsi="Times New Roman" w:cs="Times New Roman"/>
          <w:sz w:val="24"/>
          <w:szCs w:val="24"/>
        </w:rPr>
      </w:pPr>
    </w:p>
    <w:p w14:paraId="42BA3EDD" w14:textId="77777777" w:rsidR="00213BAC"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lastRenderedPageBreak/>
        <w:t>Political Forces</w:t>
      </w:r>
    </w:p>
    <w:p w14:paraId="7E0A8BFC" w14:textId="77777777" w:rsidR="00A60DBC"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Currently, Huawei Telecommunication Company is facing U.S. political influences and threats to crimp the firm's success, claiming smartphone and other product revenues rose to around 50 % to a total of $52 billion.</w:t>
      </w:r>
    </w:p>
    <w:p w14:paraId="75A92B5E" w14:textId="77777777" w:rsidR="00617DA3"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Legal, Regulatory, and Ethical Issues</w:t>
      </w:r>
    </w:p>
    <w:p w14:paraId="75F1B9D8" w14:textId="2855AE1E" w:rsidR="00617DA3"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For several smartphone tech firms, patent </w:t>
      </w:r>
      <w:r w:rsidR="00CC1F6F" w:rsidRPr="000D5852">
        <w:rPr>
          <w:rFonts w:ascii="Times New Roman" w:hAnsi="Times New Roman" w:cs="Times New Roman"/>
          <w:sz w:val="24"/>
          <w:szCs w:val="24"/>
        </w:rPr>
        <w:t>system infringes</w:t>
      </w:r>
      <w:r w:rsidR="003F005C">
        <w:rPr>
          <w:rFonts w:ascii="Times New Roman" w:hAnsi="Times New Roman" w:cs="Times New Roman"/>
          <w:sz w:val="24"/>
          <w:szCs w:val="24"/>
        </w:rPr>
        <w:t>,</w:t>
      </w:r>
      <w:r w:rsidRPr="000D5852">
        <w:rPr>
          <w:rFonts w:ascii="Times New Roman" w:hAnsi="Times New Roman" w:cs="Times New Roman"/>
          <w:sz w:val="24"/>
          <w:szCs w:val="24"/>
        </w:rPr>
        <w:t xml:space="preserve"> and copyright problems are the troubled region. When a business goes foreign, it has to face several authorities in various countries</w:t>
      </w:r>
      <w:r w:rsidR="000D5852" w:rsidRPr="000D5852">
        <w:rPr>
          <w:rFonts w:ascii="Times New Roman" w:hAnsi="Times New Roman" w:cs="Times New Roman"/>
          <w:color w:val="222222"/>
          <w:sz w:val="24"/>
          <w:szCs w:val="24"/>
          <w:shd w:val="clear" w:color="auto" w:fill="FFFFFF"/>
        </w:rPr>
        <w:t xml:space="preserve"> (Fen &amp; </w:t>
      </w:r>
      <w:proofErr w:type="spellStart"/>
      <w:r w:rsidR="000D5852" w:rsidRPr="000D5852">
        <w:rPr>
          <w:rFonts w:ascii="Times New Roman" w:hAnsi="Times New Roman" w:cs="Times New Roman"/>
          <w:color w:val="222222"/>
          <w:sz w:val="24"/>
          <w:szCs w:val="24"/>
          <w:shd w:val="clear" w:color="auto" w:fill="FFFFFF"/>
        </w:rPr>
        <w:t>P'ng</w:t>
      </w:r>
      <w:proofErr w:type="spellEnd"/>
      <w:r w:rsidR="000D5852" w:rsidRPr="000D5852">
        <w:rPr>
          <w:rFonts w:ascii="Times New Roman" w:hAnsi="Times New Roman" w:cs="Times New Roman"/>
          <w:color w:val="222222"/>
          <w:sz w:val="24"/>
          <w:szCs w:val="24"/>
          <w:shd w:val="clear" w:color="auto" w:fill="FFFFFF"/>
        </w:rPr>
        <w:t>, 2019)</w:t>
      </w:r>
      <w:r w:rsidRPr="000D5852">
        <w:rPr>
          <w:rFonts w:ascii="Times New Roman" w:hAnsi="Times New Roman" w:cs="Times New Roman"/>
          <w:sz w:val="24"/>
          <w:szCs w:val="24"/>
        </w:rPr>
        <w:t>. Every country's consumer laws are also distinct; some countries have strict consumer laws. Huawei should also be cautious about patents, copyrights, and other regulations. In ethical issues, Huawei has the claim that its labor is unfairly handled. The organization needs to comply with globally recognized labor standards and properly handle its workforce.</w:t>
      </w:r>
    </w:p>
    <w:p w14:paraId="557387AE" w14:textId="77777777" w:rsidR="00617DA3"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Technological Forces</w:t>
      </w:r>
    </w:p>
    <w:p w14:paraId="4C2913EC" w14:textId="77777777" w:rsidR="00B61BE8"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Like many telecommunication companies trying to be the first in the 5th generation telecommunications technology industry, Huawei companies are exploring and designing their products. The aim is to best serve the client with faster speeds, lower cost, and energy.</w:t>
      </w:r>
    </w:p>
    <w:p w14:paraId="5EEE2C49" w14:textId="77777777" w:rsidR="00617DA3" w:rsidRPr="000D5852" w:rsidRDefault="007E6F9D" w:rsidP="000D5852">
      <w:pPr>
        <w:pStyle w:val="ListParagraph"/>
        <w:numPr>
          <w:ilvl w:val="0"/>
          <w:numId w:val="3"/>
        </w:numPr>
        <w:spacing w:line="480" w:lineRule="auto"/>
        <w:rPr>
          <w:rFonts w:ascii="Times New Roman" w:hAnsi="Times New Roman" w:cs="Times New Roman"/>
          <w:b/>
          <w:sz w:val="24"/>
          <w:szCs w:val="24"/>
        </w:rPr>
      </w:pPr>
      <w:r w:rsidRPr="000D5852">
        <w:rPr>
          <w:rFonts w:ascii="Times New Roman" w:hAnsi="Times New Roman" w:cs="Times New Roman"/>
          <w:b/>
          <w:sz w:val="24"/>
          <w:szCs w:val="24"/>
        </w:rPr>
        <w:t>Social Forces</w:t>
      </w:r>
    </w:p>
    <w:p w14:paraId="7225C768" w14:textId="77777777" w:rsidR="00617A72"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central social aspect affecting Huawei in the American market is that, to be more accurate, the U.S. finds Chinese goods inexpensive and of low quality. It's a widespread term. Huawei is a Chinese firm, and Huawei is placed in the same category by many U.S. users. The organization must also counteract this label with effective marketing techniques.</w:t>
      </w:r>
    </w:p>
    <w:p w14:paraId="2E5FC749" w14:textId="77777777" w:rsidR="00A60DBC" w:rsidRPr="000D5852" w:rsidRDefault="00A60DBC" w:rsidP="000D5852">
      <w:pPr>
        <w:spacing w:line="480" w:lineRule="auto"/>
        <w:rPr>
          <w:rFonts w:ascii="Times New Roman" w:hAnsi="Times New Roman" w:cs="Times New Roman"/>
          <w:sz w:val="24"/>
          <w:szCs w:val="24"/>
        </w:rPr>
      </w:pPr>
    </w:p>
    <w:p w14:paraId="2B6D0194" w14:textId="77777777" w:rsidR="00617A72"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Current Target Markets</w:t>
      </w:r>
    </w:p>
    <w:p w14:paraId="0FE25E3D" w14:textId="77777777" w:rsidR="008E2911"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has excellent tactics to reach as many customers as possible; it targets all the countries and states globally. It is because technology has expanded; therefore, the use of telecommunication devices has increased. Most users are educated, youths</w:t>
      </w:r>
      <w:r w:rsidR="000A4F67" w:rsidRPr="000D5852">
        <w:rPr>
          <w:rFonts w:ascii="Times New Roman" w:hAnsi="Times New Roman" w:cs="Times New Roman"/>
          <w:sz w:val="24"/>
          <w:szCs w:val="24"/>
        </w:rPr>
        <w:t xml:space="preserve"> with a fashionable lifestyle</w:t>
      </w:r>
      <w:r w:rsidRPr="000D5852">
        <w:rPr>
          <w:rFonts w:ascii="Times New Roman" w:hAnsi="Times New Roman" w:cs="Times New Roman"/>
          <w:sz w:val="24"/>
          <w:szCs w:val="24"/>
        </w:rPr>
        <w:t xml:space="preserve"> and the</w:t>
      </w:r>
      <w:r w:rsidR="000A4F67" w:rsidRPr="000D5852">
        <w:rPr>
          <w:rFonts w:ascii="Times New Roman" w:hAnsi="Times New Roman" w:cs="Times New Roman"/>
          <w:sz w:val="24"/>
          <w:szCs w:val="24"/>
        </w:rPr>
        <w:t xml:space="preserve"> millennial</w:t>
      </w:r>
      <w:r w:rsidRPr="000D5852">
        <w:rPr>
          <w:rFonts w:ascii="Times New Roman" w:hAnsi="Times New Roman" w:cs="Times New Roman"/>
          <w:sz w:val="24"/>
          <w:szCs w:val="24"/>
        </w:rPr>
        <w:t xml:space="preserve">. </w:t>
      </w:r>
      <w:proofErr w:type="gramStart"/>
      <w:r w:rsidRPr="000D5852">
        <w:rPr>
          <w:rFonts w:ascii="Times New Roman" w:hAnsi="Times New Roman" w:cs="Times New Roman"/>
          <w:sz w:val="24"/>
          <w:szCs w:val="24"/>
        </w:rPr>
        <w:t>Therefore</w:t>
      </w:r>
      <w:proofErr w:type="gramEnd"/>
      <w:r w:rsidRPr="000D5852">
        <w:rPr>
          <w:rFonts w:ascii="Times New Roman" w:hAnsi="Times New Roman" w:cs="Times New Roman"/>
          <w:sz w:val="24"/>
          <w:szCs w:val="24"/>
        </w:rPr>
        <w:t xml:space="preserve"> the Huawei Company targets all regions of the world.</w:t>
      </w:r>
    </w:p>
    <w:p w14:paraId="7A460AF8" w14:textId="77777777" w:rsidR="008E2911"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Review of Current Marketing</w:t>
      </w:r>
    </w:p>
    <w:p w14:paraId="6C1FD0DD" w14:textId="77777777" w:rsidR="006C2BAA"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The Huawei Company has already achieved some of its goals and objective. </w:t>
      </w:r>
      <w:proofErr w:type="gramStart"/>
      <w:r w:rsidRPr="000D5852">
        <w:rPr>
          <w:rFonts w:ascii="Times New Roman" w:hAnsi="Times New Roman" w:cs="Times New Roman"/>
          <w:sz w:val="24"/>
          <w:szCs w:val="24"/>
        </w:rPr>
        <w:t>Therefore</w:t>
      </w:r>
      <w:proofErr w:type="gramEnd"/>
      <w:r w:rsidRPr="000D5852">
        <w:rPr>
          <w:rFonts w:ascii="Times New Roman" w:hAnsi="Times New Roman" w:cs="Times New Roman"/>
          <w:sz w:val="24"/>
          <w:szCs w:val="24"/>
        </w:rPr>
        <w:t xml:space="preserve"> it indicates that it has been successfully reaching its target market and satisfying the customer's demands.</w:t>
      </w:r>
    </w:p>
    <w:p w14:paraId="1B9CA965" w14:textId="77777777" w:rsidR="006C2BAA"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SWOT Analysis</w:t>
      </w:r>
    </w:p>
    <w:p w14:paraId="641B4BF3" w14:textId="77777777" w:rsidR="004660CB"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Strengths</w:t>
      </w:r>
    </w:p>
    <w:p w14:paraId="063D9554" w14:textId="77777777" w:rsidR="00712125"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Huawei has a considerable proportion of distribution and reach, backed by a robust supply chain that ensures that many customers can easily access their goods in a timely way.</w:t>
      </w:r>
      <w:r w:rsidR="004D4CC6" w:rsidRPr="000D5852">
        <w:rPr>
          <w:rFonts w:ascii="Times New Roman" w:hAnsi="Times New Roman" w:cs="Times New Roman"/>
          <w:sz w:val="24"/>
          <w:szCs w:val="24"/>
        </w:rPr>
        <w:t xml:space="preserve"> Huawei Company has </w:t>
      </w:r>
      <w:r w:rsidRPr="000D5852">
        <w:rPr>
          <w:rFonts w:ascii="Times New Roman" w:hAnsi="Times New Roman" w:cs="Times New Roman"/>
          <w:sz w:val="24"/>
          <w:szCs w:val="24"/>
        </w:rPr>
        <w:t>a</w:t>
      </w:r>
      <w:r w:rsidR="004D4CC6" w:rsidRPr="000D5852">
        <w:rPr>
          <w:rFonts w:ascii="Times New Roman" w:hAnsi="Times New Roman" w:cs="Times New Roman"/>
          <w:sz w:val="24"/>
          <w:szCs w:val="24"/>
        </w:rPr>
        <w:t xml:space="preserve"> financial advantage against the small, which enables them to accumulate mainly. Huawei has a broad asset base that gives it more excellent financial health.</w:t>
      </w:r>
      <w:r w:rsidRPr="000D5852">
        <w:rPr>
          <w:rFonts w:ascii="Times New Roman" w:hAnsi="Times New Roman" w:cs="Times New Roman"/>
          <w:sz w:val="24"/>
          <w:szCs w:val="24"/>
        </w:rPr>
        <w:t xml:space="preserve"> In contrast to the market, Huawei's location and geography enable it to serve its clients with a cost advantage.</w:t>
      </w:r>
    </w:p>
    <w:p w14:paraId="03966826" w14:textId="77777777" w:rsidR="00712125"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Weaknesses</w:t>
      </w:r>
    </w:p>
    <w:p w14:paraId="3C2628DC" w14:textId="77777777" w:rsidR="00722106"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Even though Huawei spends more than its average value on research and innovation, it spends much less than a few industry players who have had a significant advantage due to their new </w:t>
      </w:r>
      <w:r w:rsidRPr="000D5852">
        <w:rPr>
          <w:rFonts w:ascii="Times New Roman" w:hAnsi="Times New Roman" w:cs="Times New Roman"/>
          <w:sz w:val="24"/>
          <w:szCs w:val="24"/>
        </w:rPr>
        <w:lastRenderedPageBreak/>
        <w:t>ideas. Huawei's company workforce is primarily focused on local employees and small numbers of workers from other racial backgrounds</w:t>
      </w:r>
      <w:r w:rsidR="000D5852" w:rsidRPr="000D5852">
        <w:rPr>
          <w:rFonts w:ascii="Times New Roman" w:hAnsi="Times New Roman" w:cs="Times New Roman"/>
          <w:color w:val="222222"/>
          <w:sz w:val="24"/>
          <w:szCs w:val="24"/>
          <w:shd w:val="clear" w:color="auto" w:fill="FFFFFF"/>
        </w:rPr>
        <w:t xml:space="preserve"> (</w:t>
      </w:r>
      <w:proofErr w:type="spellStart"/>
      <w:r w:rsidR="000D5852" w:rsidRPr="000D5852">
        <w:rPr>
          <w:rFonts w:ascii="Times New Roman" w:hAnsi="Times New Roman" w:cs="Times New Roman"/>
          <w:color w:val="222222"/>
          <w:sz w:val="24"/>
          <w:szCs w:val="24"/>
          <w:shd w:val="clear" w:color="auto" w:fill="FFFFFF"/>
        </w:rPr>
        <w:t>Hanxin</w:t>
      </w:r>
      <w:proofErr w:type="spellEnd"/>
      <w:r w:rsidR="000D5852" w:rsidRPr="000D5852">
        <w:rPr>
          <w:rFonts w:ascii="Times New Roman" w:hAnsi="Times New Roman" w:cs="Times New Roman"/>
          <w:color w:val="222222"/>
          <w:sz w:val="24"/>
          <w:szCs w:val="24"/>
          <w:shd w:val="clear" w:color="auto" w:fill="FFFFFF"/>
        </w:rPr>
        <w:t>, 2018)</w:t>
      </w:r>
      <w:r w:rsidRPr="000D5852">
        <w:rPr>
          <w:rFonts w:ascii="Times New Roman" w:hAnsi="Times New Roman" w:cs="Times New Roman"/>
          <w:sz w:val="24"/>
          <w:szCs w:val="24"/>
        </w:rPr>
        <w:t>. Lack of diversification creates challenging to change in the company for workers from various ethnic backgrounds, resulting in loss of talents. Decision-making in Huawei Company is highly centralized, and some leaders need to authorize team decisions. It lowers success in activities by making them more time-consuming. It also contributes to decreased creativity.</w:t>
      </w:r>
    </w:p>
    <w:p w14:paraId="1EFA5C76" w14:textId="77777777" w:rsidR="00722106"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Opportunities</w:t>
      </w:r>
    </w:p>
    <w:p w14:paraId="05B9DADC" w14:textId="77777777" w:rsidR="005F0E5B"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internet penetration rate has risen across the world. It implies that Huawei has a chance to broaden its internet business by using the web to communicate with its customers. There has been a recent development and a rise in the e-commerce company's revenue. It suggests that a lot of people are making online transactions now. By opening online, people are now making purchases through them, Huawei will generate income.</w:t>
      </w:r>
    </w:p>
    <w:p w14:paraId="460DE20B" w14:textId="77777777" w:rsidR="005F0E5B"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t>Threats</w:t>
      </w:r>
    </w:p>
    <w:p w14:paraId="1DA59BB6" w14:textId="77777777" w:rsidR="00143BE0"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Recent technological advancements by a few industry rivals pose a challenge to Huawei as rivals will lose customers drawn to this modern technology, reducing Huawei's global market share. Huawei Company is another threat because many entrants have joined the market and are taking market share by purchasing existing businesses' market share. It is a challenge to Huawei because these new competitors may lose their customers.</w:t>
      </w:r>
    </w:p>
    <w:p w14:paraId="7553552E" w14:textId="77777777" w:rsidR="00143BE0" w:rsidRDefault="00143BE0" w:rsidP="000D5852">
      <w:pPr>
        <w:spacing w:line="480" w:lineRule="auto"/>
        <w:rPr>
          <w:rFonts w:ascii="Times New Roman" w:hAnsi="Times New Roman" w:cs="Times New Roman"/>
          <w:sz w:val="24"/>
          <w:szCs w:val="24"/>
        </w:rPr>
      </w:pPr>
    </w:p>
    <w:p w14:paraId="18F7AB2B" w14:textId="77777777" w:rsidR="006A0328" w:rsidRDefault="006A0328" w:rsidP="000D5852">
      <w:pPr>
        <w:spacing w:line="480" w:lineRule="auto"/>
        <w:rPr>
          <w:rFonts w:ascii="Times New Roman" w:hAnsi="Times New Roman" w:cs="Times New Roman"/>
          <w:sz w:val="24"/>
          <w:szCs w:val="24"/>
        </w:rPr>
      </w:pPr>
    </w:p>
    <w:p w14:paraId="706E41FF" w14:textId="77777777" w:rsidR="006A0328" w:rsidRPr="000D5852" w:rsidRDefault="006A0328" w:rsidP="000D5852">
      <w:pPr>
        <w:spacing w:line="480" w:lineRule="auto"/>
        <w:rPr>
          <w:rFonts w:ascii="Times New Roman" w:hAnsi="Times New Roman" w:cs="Times New Roman"/>
          <w:sz w:val="24"/>
          <w:szCs w:val="24"/>
        </w:rPr>
      </w:pPr>
    </w:p>
    <w:p w14:paraId="50E6C860" w14:textId="77777777" w:rsidR="00143BE0" w:rsidRPr="000D5852" w:rsidRDefault="007E6F9D" w:rsidP="000D5852">
      <w:pPr>
        <w:spacing w:line="480" w:lineRule="auto"/>
        <w:rPr>
          <w:rFonts w:ascii="Times New Roman" w:hAnsi="Times New Roman" w:cs="Times New Roman"/>
          <w:b/>
          <w:sz w:val="24"/>
          <w:szCs w:val="24"/>
        </w:rPr>
      </w:pPr>
      <w:r w:rsidRPr="000D5852">
        <w:rPr>
          <w:rFonts w:ascii="Times New Roman" w:hAnsi="Times New Roman" w:cs="Times New Roman"/>
          <w:b/>
          <w:sz w:val="24"/>
          <w:szCs w:val="24"/>
        </w:rPr>
        <w:lastRenderedPageBreak/>
        <w:t>Strengths to Opportunities &amp; Converting Weaknesses and Threats</w:t>
      </w:r>
    </w:p>
    <w:p w14:paraId="40A1E4B7" w14:textId="77777777" w:rsidR="002F1D80"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w:t>
      </w:r>
      <w:r w:rsidR="00B4755F" w:rsidRPr="000D5852">
        <w:rPr>
          <w:rFonts w:ascii="Times New Roman" w:hAnsi="Times New Roman" w:cs="Times New Roman"/>
          <w:sz w:val="24"/>
          <w:szCs w:val="24"/>
        </w:rPr>
        <w:t>Company</w:t>
      </w:r>
      <w:r w:rsidRPr="000D5852">
        <w:rPr>
          <w:rFonts w:ascii="Times New Roman" w:hAnsi="Times New Roman" w:cs="Times New Roman"/>
          <w:sz w:val="24"/>
          <w:szCs w:val="24"/>
        </w:rPr>
        <w:t xml:space="preserve"> spends more on research and innovation to create new means to satisfaction to their customers. They </w:t>
      </w:r>
      <w:r w:rsidR="00B4755F" w:rsidRPr="000D5852">
        <w:rPr>
          <w:rFonts w:ascii="Times New Roman" w:hAnsi="Times New Roman" w:cs="Times New Roman"/>
          <w:sz w:val="24"/>
          <w:szCs w:val="24"/>
        </w:rPr>
        <w:t>involve</w:t>
      </w:r>
      <w:r w:rsidRPr="000D5852">
        <w:rPr>
          <w:rFonts w:ascii="Times New Roman" w:hAnsi="Times New Roman" w:cs="Times New Roman"/>
          <w:sz w:val="24"/>
          <w:szCs w:val="24"/>
        </w:rPr>
        <w:t xml:space="preserve"> ev</w:t>
      </w:r>
      <w:r w:rsidR="00B4755F" w:rsidRPr="000D5852">
        <w:rPr>
          <w:rFonts w:ascii="Times New Roman" w:hAnsi="Times New Roman" w:cs="Times New Roman"/>
          <w:sz w:val="24"/>
          <w:szCs w:val="24"/>
        </w:rPr>
        <w:t>e</w:t>
      </w:r>
      <w:r w:rsidRPr="000D5852">
        <w:rPr>
          <w:rFonts w:ascii="Times New Roman" w:hAnsi="Times New Roman" w:cs="Times New Roman"/>
          <w:sz w:val="24"/>
          <w:szCs w:val="24"/>
        </w:rPr>
        <w:t xml:space="preserve">ry </w:t>
      </w:r>
      <w:r w:rsidR="00B4755F" w:rsidRPr="000D5852">
        <w:rPr>
          <w:rFonts w:ascii="Times New Roman" w:hAnsi="Times New Roman" w:cs="Times New Roman"/>
          <w:sz w:val="24"/>
          <w:szCs w:val="24"/>
        </w:rPr>
        <w:t>stakeholder</w:t>
      </w:r>
      <w:r w:rsidRPr="000D5852">
        <w:rPr>
          <w:rFonts w:ascii="Times New Roman" w:hAnsi="Times New Roman" w:cs="Times New Roman"/>
          <w:sz w:val="24"/>
          <w:szCs w:val="24"/>
        </w:rPr>
        <w:t xml:space="preserve"> in the decision making, </w:t>
      </w:r>
      <w:r w:rsidR="00B4755F" w:rsidRPr="000D5852">
        <w:rPr>
          <w:rFonts w:ascii="Times New Roman" w:hAnsi="Times New Roman" w:cs="Times New Roman"/>
          <w:sz w:val="24"/>
          <w:szCs w:val="24"/>
        </w:rPr>
        <w:t>which leads to excellent decision-making towards achieving the organizational objective. The threat of using the competitor's technology poses a challenge to employ innovators to work extra hard to remain in the market.</w:t>
      </w:r>
    </w:p>
    <w:p w14:paraId="1DD01228" w14:textId="77777777" w:rsidR="00B4755F"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Sine Huawei company has a good supply chain; they use that as an advantage and opportunity to supply many products to the market hence making higher profits than the competitors.</w:t>
      </w:r>
    </w:p>
    <w:p w14:paraId="52553B8E" w14:textId="77777777" w:rsidR="009A3602" w:rsidRPr="000D5852"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 xml:space="preserve">Huawei </w:t>
      </w:r>
      <w:r w:rsidR="00F45FBD" w:rsidRPr="000D5852">
        <w:rPr>
          <w:rFonts w:ascii="Times New Roman" w:hAnsi="Times New Roman" w:cs="Times New Roman"/>
          <w:sz w:val="24"/>
          <w:szCs w:val="24"/>
        </w:rPr>
        <w:t>Company</w:t>
      </w:r>
      <w:r w:rsidRPr="000D5852">
        <w:rPr>
          <w:rFonts w:ascii="Times New Roman" w:hAnsi="Times New Roman" w:cs="Times New Roman"/>
          <w:sz w:val="24"/>
          <w:szCs w:val="24"/>
        </w:rPr>
        <w:t xml:space="preserve"> has financial muscle used to conquer the market by investing broadly</w:t>
      </w:r>
      <w:r w:rsidR="00F45FBD" w:rsidRPr="000D5852">
        <w:rPr>
          <w:rFonts w:ascii="Times New Roman" w:hAnsi="Times New Roman" w:cs="Times New Roman"/>
          <w:sz w:val="24"/>
          <w:szCs w:val="24"/>
        </w:rPr>
        <w:t>, therefore accumulating large in the market.</w:t>
      </w:r>
    </w:p>
    <w:p w14:paraId="2ADAAB2D" w14:textId="77777777" w:rsidR="00F45FBD" w:rsidRPr="000D5852" w:rsidRDefault="007E6F9D" w:rsidP="000D5852">
      <w:pPr>
        <w:pStyle w:val="Heading2"/>
        <w:spacing w:line="480" w:lineRule="auto"/>
        <w:rPr>
          <w:rFonts w:ascii="Times New Roman" w:hAnsi="Times New Roman" w:cs="Times New Roman"/>
          <w:sz w:val="24"/>
          <w:szCs w:val="24"/>
        </w:rPr>
      </w:pPr>
      <w:r w:rsidRPr="000D5852">
        <w:rPr>
          <w:rFonts w:ascii="Times New Roman" w:hAnsi="Times New Roman" w:cs="Times New Roman"/>
          <w:sz w:val="24"/>
          <w:szCs w:val="24"/>
        </w:rPr>
        <w:t>Marketing Objectives</w:t>
      </w:r>
    </w:p>
    <w:p w14:paraId="21E5A91A" w14:textId="77777777" w:rsidR="00E7164C" w:rsidRDefault="007E6F9D" w:rsidP="000D5852">
      <w:pPr>
        <w:spacing w:line="480" w:lineRule="auto"/>
        <w:rPr>
          <w:rFonts w:ascii="Times New Roman" w:hAnsi="Times New Roman" w:cs="Times New Roman"/>
          <w:sz w:val="24"/>
          <w:szCs w:val="24"/>
        </w:rPr>
      </w:pPr>
      <w:r w:rsidRPr="000D5852">
        <w:rPr>
          <w:rFonts w:ascii="Times New Roman" w:hAnsi="Times New Roman" w:cs="Times New Roman"/>
          <w:sz w:val="24"/>
          <w:szCs w:val="24"/>
        </w:rPr>
        <w:t>The Huawei Company's objective is to link all individuals, residences, and institutions that are still offline globally to the telecommunication networks. It has alrea</w:t>
      </w:r>
      <w:r w:rsidR="00CF6A17" w:rsidRPr="000D5852">
        <w:rPr>
          <w:rFonts w:ascii="Times New Roman" w:hAnsi="Times New Roman" w:cs="Times New Roman"/>
          <w:sz w:val="24"/>
          <w:szCs w:val="24"/>
        </w:rPr>
        <w:t xml:space="preserve">dy reached more than 170 states. The other objective is to improve its services, especially make the smartphone 5th generation telecommunications technology industry </w:t>
      </w:r>
      <w:r w:rsidR="000A4F67" w:rsidRPr="000D5852">
        <w:rPr>
          <w:rFonts w:ascii="Times New Roman" w:hAnsi="Times New Roman" w:cs="Times New Roman"/>
          <w:sz w:val="24"/>
          <w:szCs w:val="24"/>
        </w:rPr>
        <w:t>and experience 150 % growth this year</w:t>
      </w:r>
      <w:r w:rsidR="00CF6A17" w:rsidRPr="000D5852">
        <w:rPr>
          <w:rFonts w:ascii="Times New Roman" w:hAnsi="Times New Roman" w:cs="Times New Roman"/>
          <w:sz w:val="24"/>
          <w:szCs w:val="24"/>
        </w:rPr>
        <w:t>.</w:t>
      </w:r>
    </w:p>
    <w:p w14:paraId="0295166D" w14:textId="77777777" w:rsidR="006A0328" w:rsidRDefault="006A0328" w:rsidP="000D5852">
      <w:pPr>
        <w:spacing w:line="480" w:lineRule="auto"/>
        <w:rPr>
          <w:rFonts w:ascii="Times New Roman" w:hAnsi="Times New Roman" w:cs="Times New Roman"/>
          <w:sz w:val="24"/>
          <w:szCs w:val="24"/>
        </w:rPr>
      </w:pPr>
    </w:p>
    <w:p w14:paraId="2C8A0E1E" w14:textId="77777777" w:rsidR="006A0328" w:rsidRDefault="006A0328" w:rsidP="000D5852">
      <w:pPr>
        <w:spacing w:line="480" w:lineRule="auto"/>
        <w:rPr>
          <w:rFonts w:ascii="Times New Roman" w:hAnsi="Times New Roman" w:cs="Times New Roman"/>
          <w:sz w:val="24"/>
          <w:szCs w:val="24"/>
        </w:rPr>
      </w:pPr>
    </w:p>
    <w:p w14:paraId="474C696B" w14:textId="77777777" w:rsidR="006A0328" w:rsidRDefault="006A0328" w:rsidP="000D5852">
      <w:pPr>
        <w:spacing w:line="480" w:lineRule="auto"/>
        <w:rPr>
          <w:rFonts w:ascii="Times New Roman" w:hAnsi="Times New Roman" w:cs="Times New Roman"/>
          <w:sz w:val="24"/>
          <w:szCs w:val="24"/>
        </w:rPr>
      </w:pPr>
    </w:p>
    <w:p w14:paraId="59751A84" w14:textId="77777777" w:rsidR="006A0328" w:rsidRDefault="006A0328" w:rsidP="000D5852">
      <w:pPr>
        <w:spacing w:line="480" w:lineRule="auto"/>
        <w:rPr>
          <w:rFonts w:ascii="Times New Roman" w:hAnsi="Times New Roman" w:cs="Times New Roman"/>
          <w:sz w:val="24"/>
          <w:szCs w:val="24"/>
        </w:rPr>
      </w:pPr>
    </w:p>
    <w:p w14:paraId="7C872253" w14:textId="77777777" w:rsidR="006A0328" w:rsidRPr="000D5852" w:rsidRDefault="006A0328" w:rsidP="000D5852">
      <w:pPr>
        <w:spacing w:line="480" w:lineRule="auto"/>
        <w:rPr>
          <w:rFonts w:ascii="Times New Roman" w:hAnsi="Times New Roman" w:cs="Times New Roman"/>
          <w:sz w:val="24"/>
          <w:szCs w:val="24"/>
        </w:rPr>
      </w:pPr>
    </w:p>
    <w:p w14:paraId="673CCB54" w14:textId="77777777" w:rsidR="00E7164C" w:rsidRPr="000D5852" w:rsidRDefault="007E6F9D" w:rsidP="000D5852">
      <w:pPr>
        <w:spacing w:line="480" w:lineRule="auto"/>
        <w:jc w:val="center"/>
        <w:rPr>
          <w:rFonts w:ascii="Times New Roman" w:hAnsi="Times New Roman" w:cs="Times New Roman"/>
          <w:sz w:val="24"/>
          <w:szCs w:val="24"/>
        </w:rPr>
      </w:pPr>
      <w:r w:rsidRPr="000D5852">
        <w:rPr>
          <w:rFonts w:ascii="Times New Roman" w:hAnsi="Times New Roman" w:cs="Times New Roman"/>
          <w:sz w:val="24"/>
          <w:szCs w:val="24"/>
        </w:rPr>
        <w:lastRenderedPageBreak/>
        <w:t>References</w:t>
      </w:r>
    </w:p>
    <w:p w14:paraId="2251350D" w14:textId="77777777" w:rsidR="000D5852" w:rsidRPr="000D5852" w:rsidRDefault="007E6F9D" w:rsidP="000D5852">
      <w:pPr>
        <w:spacing w:line="480" w:lineRule="auto"/>
        <w:ind w:left="720" w:hanging="720"/>
        <w:rPr>
          <w:rFonts w:ascii="Times New Roman" w:hAnsi="Times New Roman" w:cs="Times New Roman"/>
          <w:color w:val="222222"/>
          <w:sz w:val="24"/>
          <w:szCs w:val="24"/>
          <w:shd w:val="clear" w:color="auto" w:fill="FFFFFF"/>
        </w:rPr>
      </w:pPr>
      <w:r w:rsidRPr="000D5852">
        <w:rPr>
          <w:rFonts w:ascii="Times New Roman" w:hAnsi="Times New Roman" w:cs="Times New Roman"/>
          <w:color w:val="222222"/>
          <w:sz w:val="24"/>
          <w:szCs w:val="24"/>
          <w:shd w:val="clear" w:color="auto" w:fill="FFFFFF"/>
        </w:rPr>
        <w:t xml:space="preserve">Liang, X., </w:t>
      </w:r>
      <w:proofErr w:type="spellStart"/>
      <w:r w:rsidRPr="000D5852">
        <w:rPr>
          <w:rFonts w:ascii="Times New Roman" w:hAnsi="Times New Roman" w:cs="Times New Roman"/>
          <w:color w:val="222222"/>
          <w:sz w:val="24"/>
          <w:szCs w:val="24"/>
          <w:shd w:val="clear" w:color="auto" w:fill="FFFFFF"/>
        </w:rPr>
        <w:t>Xiu</w:t>
      </w:r>
      <w:proofErr w:type="spellEnd"/>
      <w:r w:rsidRPr="000D5852">
        <w:rPr>
          <w:rFonts w:ascii="Times New Roman" w:hAnsi="Times New Roman" w:cs="Times New Roman"/>
          <w:color w:val="222222"/>
          <w:sz w:val="24"/>
          <w:szCs w:val="24"/>
          <w:shd w:val="clear" w:color="auto" w:fill="FFFFFF"/>
        </w:rPr>
        <w:t xml:space="preserve">, L., Fang, W., &amp; Wu, S. (2020). How did a local guerrilla turn into a global gorilla? Learning how transformational change happened under dynamic capabilities from the rise of Huawei. </w:t>
      </w:r>
      <w:r w:rsidRPr="000D5852">
        <w:rPr>
          <w:rFonts w:ascii="Times New Roman" w:hAnsi="Times New Roman" w:cs="Times New Roman"/>
          <w:i/>
          <w:iCs/>
          <w:color w:val="222222"/>
          <w:sz w:val="24"/>
          <w:szCs w:val="24"/>
          <w:shd w:val="clear" w:color="auto" w:fill="FFFFFF"/>
        </w:rPr>
        <w:t>Journal of Organizational Change Management</w:t>
      </w:r>
      <w:r w:rsidRPr="000D5852">
        <w:rPr>
          <w:rFonts w:ascii="Times New Roman" w:hAnsi="Times New Roman" w:cs="Times New Roman"/>
          <w:color w:val="222222"/>
          <w:sz w:val="24"/>
          <w:szCs w:val="24"/>
          <w:shd w:val="clear" w:color="auto" w:fill="FFFFFF"/>
        </w:rPr>
        <w:t>.</w:t>
      </w:r>
    </w:p>
    <w:p w14:paraId="206CFDE7" w14:textId="77777777" w:rsidR="000D5852" w:rsidRPr="000D5852" w:rsidRDefault="007E6F9D" w:rsidP="000D5852">
      <w:pPr>
        <w:spacing w:line="480" w:lineRule="auto"/>
        <w:ind w:left="720" w:hanging="720"/>
        <w:rPr>
          <w:rFonts w:ascii="Times New Roman" w:hAnsi="Times New Roman" w:cs="Times New Roman"/>
          <w:color w:val="222222"/>
          <w:sz w:val="24"/>
          <w:szCs w:val="24"/>
          <w:shd w:val="clear" w:color="auto" w:fill="FFFFFF"/>
        </w:rPr>
      </w:pPr>
      <w:proofErr w:type="spellStart"/>
      <w:r w:rsidRPr="000D5852">
        <w:rPr>
          <w:rFonts w:ascii="Times New Roman" w:hAnsi="Times New Roman" w:cs="Times New Roman"/>
          <w:color w:val="222222"/>
          <w:sz w:val="24"/>
          <w:szCs w:val="24"/>
          <w:shd w:val="clear" w:color="auto" w:fill="FFFFFF"/>
        </w:rPr>
        <w:t>Ottho</w:t>
      </w:r>
      <w:proofErr w:type="spellEnd"/>
      <w:r w:rsidRPr="000D5852">
        <w:rPr>
          <w:rFonts w:ascii="Times New Roman" w:hAnsi="Times New Roman" w:cs="Times New Roman"/>
          <w:color w:val="222222"/>
          <w:sz w:val="24"/>
          <w:szCs w:val="24"/>
          <w:shd w:val="clear" w:color="auto" w:fill="FFFFFF"/>
        </w:rPr>
        <w:t xml:space="preserve">, F. A. (2017). </w:t>
      </w:r>
      <w:r w:rsidRPr="000D5852">
        <w:rPr>
          <w:rFonts w:ascii="Times New Roman" w:hAnsi="Times New Roman" w:cs="Times New Roman"/>
          <w:i/>
          <w:iCs/>
          <w:color w:val="222222"/>
          <w:sz w:val="24"/>
          <w:szCs w:val="24"/>
          <w:shd w:val="clear" w:color="auto" w:fill="FFFFFF"/>
        </w:rPr>
        <w:t>Huawei</w:t>
      </w:r>
      <w:r w:rsidRPr="000D5852">
        <w:rPr>
          <w:rFonts w:ascii="Times New Roman" w:hAnsi="Times New Roman" w:cs="Times New Roman"/>
          <w:color w:val="222222"/>
          <w:sz w:val="24"/>
          <w:szCs w:val="24"/>
          <w:shd w:val="clear" w:color="auto" w:fill="FFFFFF"/>
        </w:rPr>
        <w:t xml:space="preserve"> (Bachelor's thesis, B.I. Norwegian Business School).</w:t>
      </w:r>
    </w:p>
    <w:p w14:paraId="10555A04" w14:textId="77777777" w:rsidR="000D5852" w:rsidRPr="000D5852" w:rsidRDefault="007E6F9D" w:rsidP="000D5852">
      <w:pPr>
        <w:spacing w:line="480" w:lineRule="auto"/>
        <w:ind w:left="720" w:hanging="720"/>
        <w:rPr>
          <w:rFonts w:ascii="Times New Roman" w:hAnsi="Times New Roman" w:cs="Times New Roman"/>
          <w:color w:val="222222"/>
          <w:sz w:val="24"/>
          <w:szCs w:val="24"/>
          <w:shd w:val="clear" w:color="auto" w:fill="FFFFFF"/>
        </w:rPr>
      </w:pPr>
      <w:r w:rsidRPr="000D5852">
        <w:rPr>
          <w:rFonts w:ascii="Times New Roman" w:hAnsi="Times New Roman" w:cs="Times New Roman"/>
          <w:color w:val="222222"/>
          <w:sz w:val="24"/>
          <w:szCs w:val="24"/>
          <w:shd w:val="clear" w:color="auto" w:fill="FFFFFF"/>
        </w:rPr>
        <w:t xml:space="preserve">Fen, Y., &amp; </w:t>
      </w:r>
      <w:proofErr w:type="spellStart"/>
      <w:r w:rsidRPr="000D5852">
        <w:rPr>
          <w:rFonts w:ascii="Times New Roman" w:hAnsi="Times New Roman" w:cs="Times New Roman"/>
          <w:color w:val="222222"/>
          <w:sz w:val="24"/>
          <w:szCs w:val="24"/>
          <w:shd w:val="clear" w:color="auto" w:fill="FFFFFF"/>
        </w:rPr>
        <w:t>P'ng</w:t>
      </w:r>
      <w:proofErr w:type="spellEnd"/>
      <w:r w:rsidRPr="000D5852">
        <w:rPr>
          <w:rFonts w:ascii="Times New Roman" w:hAnsi="Times New Roman" w:cs="Times New Roman"/>
          <w:color w:val="222222"/>
          <w:sz w:val="24"/>
          <w:szCs w:val="24"/>
          <w:shd w:val="clear" w:color="auto" w:fill="FFFFFF"/>
        </w:rPr>
        <w:t xml:space="preserve">, Y. (2019). Tobin's Q and its Determinants: A Study on Huawei Technologies Co., Ltd. </w:t>
      </w:r>
      <w:proofErr w:type="gramStart"/>
      <w:r w:rsidRPr="000D5852">
        <w:rPr>
          <w:rFonts w:ascii="Times New Roman" w:hAnsi="Times New Roman" w:cs="Times New Roman"/>
          <w:i/>
          <w:iCs/>
          <w:color w:val="222222"/>
          <w:sz w:val="24"/>
          <w:szCs w:val="24"/>
          <w:shd w:val="clear" w:color="auto" w:fill="FFFFFF"/>
        </w:rPr>
        <w:t>Ltd.(</w:t>
      </w:r>
      <w:proofErr w:type="gramEnd"/>
      <w:r w:rsidRPr="000D5852">
        <w:rPr>
          <w:rFonts w:ascii="Times New Roman" w:hAnsi="Times New Roman" w:cs="Times New Roman"/>
          <w:i/>
          <w:iCs/>
          <w:color w:val="222222"/>
          <w:sz w:val="24"/>
          <w:szCs w:val="24"/>
          <w:shd w:val="clear" w:color="auto" w:fill="FFFFFF"/>
        </w:rPr>
        <w:t>May 14, 2019)</w:t>
      </w:r>
      <w:r w:rsidRPr="000D5852">
        <w:rPr>
          <w:rFonts w:ascii="Times New Roman" w:hAnsi="Times New Roman" w:cs="Times New Roman"/>
          <w:color w:val="222222"/>
          <w:sz w:val="24"/>
          <w:szCs w:val="24"/>
          <w:shd w:val="clear" w:color="auto" w:fill="FFFFFF"/>
        </w:rPr>
        <w:t>.</w:t>
      </w:r>
    </w:p>
    <w:p w14:paraId="356B0FCA" w14:textId="77777777" w:rsidR="000D5852" w:rsidRPr="000D5852" w:rsidRDefault="007E6F9D" w:rsidP="000D5852">
      <w:pPr>
        <w:spacing w:line="480" w:lineRule="auto"/>
        <w:ind w:left="720" w:hanging="720"/>
        <w:rPr>
          <w:rFonts w:ascii="Times New Roman" w:hAnsi="Times New Roman" w:cs="Times New Roman"/>
          <w:sz w:val="24"/>
          <w:szCs w:val="24"/>
        </w:rPr>
      </w:pPr>
      <w:r w:rsidRPr="000D5852">
        <w:rPr>
          <w:rFonts w:ascii="Times New Roman" w:hAnsi="Times New Roman" w:cs="Times New Roman"/>
          <w:color w:val="222222"/>
          <w:sz w:val="24"/>
          <w:szCs w:val="24"/>
          <w:shd w:val="clear" w:color="auto" w:fill="FFFFFF"/>
        </w:rPr>
        <w:t xml:space="preserve"> </w:t>
      </w:r>
      <w:proofErr w:type="spellStart"/>
      <w:r w:rsidRPr="000D5852">
        <w:rPr>
          <w:rFonts w:ascii="Times New Roman" w:hAnsi="Times New Roman" w:cs="Times New Roman"/>
          <w:color w:val="222222"/>
          <w:sz w:val="24"/>
          <w:szCs w:val="24"/>
          <w:shd w:val="clear" w:color="auto" w:fill="FFFFFF"/>
        </w:rPr>
        <w:t>Hanxin</w:t>
      </w:r>
      <w:proofErr w:type="spellEnd"/>
      <w:r w:rsidRPr="000D5852">
        <w:rPr>
          <w:rFonts w:ascii="Times New Roman" w:hAnsi="Times New Roman" w:cs="Times New Roman"/>
          <w:color w:val="222222"/>
          <w:sz w:val="24"/>
          <w:szCs w:val="24"/>
          <w:shd w:val="clear" w:color="auto" w:fill="FFFFFF"/>
        </w:rPr>
        <w:t xml:space="preserve">, Y. (2018). </w:t>
      </w:r>
      <w:proofErr w:type="spellStart"/>
      <w:r w:rsidRPr="000D5852">
        <w:rPr>
          <w:rFonts w:ascii="Times New Roman" w:hAnsi="Times New Roman" w:cs="Times New Roman"/>
          <w:color w:val="222222"/>
          <w:sz w:val="24"/>
          <w:szCs w:val="24"/>
          <w:shd w:val="clear" w:color="auto" w:fill="FFFFFF"/>
        </w:rPr>
        <w:t>Huawei''s</w:t>
      </w:r>
      <w:proofErr w:type="spellEnd"/>
      <w:r w:rsidRPr="000D5852">
        <w:rPr>
          <w:rFonts w:ascii="Times New Roman" w:hAnsi="Times New Roman" w:cs="Times New Roman"/>
          <w:color w:val="222222"/>
          <w:sz w:val="24"/>
          <w:szCs w:val="24"/>
          <w:shd w:val="clear" w:color="auto" w:fill="FFFFFF"/>
        </w:rPr>
        <w:t xml:space="preserve"> SWOT analysis in the Russian market. </w:t>
      </w:r>
      <w:proofErr w:type="spellStart"/>
      <w:r w:rsidRPr="000D5852">
        <w:rPr>
          <w:rFonts w:ascii="Times New Roman" w:hAnsi="Times New Roman" w:cs="Times New Roman"/>
          <w:i/>
          <w:iCs/>
          <w:color w:val="222222"/>
          <w:sz w:val="24"/>
          <w:szCs w:val="24"/>
          <w:shd w:val="clear" w:color="auto" w:fill="FFFFFF"/>
        </w:rPr>
        <w:t>Научно-аналитический</w:t>
      </w:r>
      <w:proofErr w:type="spellEnd"/>
      <w:r w:rsidRPr="000D5852">
        <w:rPr>
          <w:rFonts w:ascii="Times New Roman" w:hAnsi="Times New Roman" w:cs="Times New Roman"/>
          <w:i/>
          <w:iCs/>
          <w:color w:val="222222"/>
          <w:sz w:val="24"/>
          <w:szCs w:val="24"/>
          <w:shd w:val="clear" w:color="auto" w:fill="FFFFFF"/>
        </w:rPr>
        <w:t xml:space="preserve"> </w:t>
      </w:r>
      <w:proofErr w:type="spellStart"/>
      <w:r w:rsidRPr="000D5852">
        <w:rPr>
          <w:rFonts w:ascii="Times New Roman" w:hAnsi="Times New Roman" w:cs="Times New Roman"/>
          <w:i/>
          <w:iCs/>
          <w:color w:val="222222"/>
          <w:sz w:val="24"/>
          <w:szCs w:val="24"/>
          <w:shd w:val="clear" w:color="auto" w:fill="FFFFFF"/>
        </w:rPr>
        <w:t>экономический</w:t>
      </w:r>
      <w:proofErr w:type="spellEnd"/>
      <w:r w:rsidRPr="000D5852">
        <w:rPr>
          <w:rFonts w:ascii="Times New Roman" w:hAnsi="Times New Roman" w:cs="Times New Roman"/>
          <w:i/>
          <w:iCs/>
          <w:color w:val="222222"/>
          <w:sz w:val="24"/>
          <w:szCs w:val="24"/>
          <w:shd w:val="clear" w:color="auto" w:fill="FFFFFF"/>
        </w:rPr>
        <w:t xml:space="preserve"> </w:t>
      </w:r>
      <w:proofErr w:type="spellStart"/>
      <w:r w:rsidRPr="000D5852">
        <w:rPr>
          <w:rFonts w:ascii="Times New Roman" w:hAnsi="Times New Roman" w:cs="Times New Roman"/>
          <w:i/>
          <w:iCs/>
          <w:color w:val="222222"/>
          <w:sz w:val="24"/>
          <w:szCs w:val="24"/>
          <w:shd w:val="clear" w:color="auto" w:fill="FFFFFF"/>
        </w:rPr>
        <w:t>журнал</w:t>
      </w:r>
      <w:proofErr w:type="spellEnd"/>
      <w:r w:rsidRPr="000D5852">
        <w:rPr>
          <w:rFonts w:ascii="Times New Roman" w:hAnsi="Times New Roman" w:cs="Times New Roman"/>
          <w:color w:val="222222"/>
          <w:sz w:val="24"/>
          <w:szCs w:val="24"/>
          <w:shd w:val="clear" w:color="auto" w:fill="FFFFFF"/>
        </w:rPr>
        <w:t>, (3), 2-2.</w:t>
      </w:r>
    </w:p>
    <w:p w14:paraId="67498508" w14:textId="77777777" w:rsidR="00E7164C" w:rsidRPr="000D5852" w:rsidRDefault="00E7164C" w:rsidP="000D5852">
      <w:pPr>
        <w:spacing w:line="480" w:lineRule="auto"/>
        <w:rPr>
          <w:rFonts w:ascii="Times New Roman" w:hAnsi="Times New Roman" w:cs="Times New Roman"/>
          <w:sz w:val="24"/>
          <w:szCs w:val="24"/>
        </w:rPr>
      </w:pPr>
    </w:p>
    <w:p w14:paraId="0A817D25" w14:textId="77777777" w:rsidR="00E7164C" w:rsidRPr="000D5852" w:rsidRDefault="00E7164C" w:rsidP="000D5852">
      <w:pPr>
        <w:spacing w:line="480" w:lineRule="auto"/>
        <w:rPr>
          <w:rFonts w:ascii="Times New Roman" w:hAnsi="Times New Roman" w:cs="Times New Roman"/>
          <w:sz w:val="24"/>
          <w:szCs w:val="24"/>
        </w:rPr>
      </w:pPr>
    </w:p>
    <w:sectPr w:rsidR="00E7164C" w:rsidRPr="000D58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C1A37B" w14:textId="77777777" w:rsidR="002D4836" w:rsidRDefault="002D4836">
      <w:pPr>
        <w:spacing w:after="0" w:line="240" w:lineRule="auto"/>
      </w:pPr>
      <w:r>
        <w:separator/>
      </w:r>
    </w:p>
  </w:endnote>
  <w:endnote w:type="continuationSeparator" w:id="0">
    <w:p w14:paraId="6F636DD2" w14:textId="77777777" w:rsidR="002D4836" w:rsidRDefault="002D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E7D5BD" w14:textId="77777777" w:rsidR="002D4836" w:rsidRDefault="002D4836">
      <w:pPr>
        <w:spacing w:after="0" w:line="240" w:lineRule="auto"/>
      </w:pPr>
      <w:r>
        <w:separator/>
      </w:r>
    </w:p>
  </w:footnote>
  <w:footnote w:type="continuationSeparator" w:id="0">
    <w:p w14:paraId="5841659A" w14:textId="77777777" w:rsidR="002D4836" w:rsidRDefault="002D4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72E49" w14:textId="77777777" w:rsidR="008D13BD" w:rsidRDefault="007E6F9D">
    <w:pPr>
      <w:pStyle w:val="Header"/>
      <w:jc w:val="right"/>
    </w:pPr>
    <w:r>
      <w:t>Strategy Market Plan</w:t>
    </w:r>
    <w:r w:rsidR="006A0328">
      <w:t xml:space="preserve"> Part A</w:t>
    </w:r>
    <w:r>
      <w:tab/>
    </w:r>
    <w:r>
      <w:tab/>
    </w:r>
    <w:sdt>
      <w:sdtPr>
        <w:id w:val="-17989893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0328">
          <w:rPr>
            <w:noProof/>
          </w:rPr>
          <w:t>8</w:t>
        </w:r>
        <w:r>
          <w:rPr>
            <w:noProof/>
          </w:rPr>
          <w:fldChar w:fldCharType="end"/>
        </w:r>
      </w:sdtContent>
    </w:sdt>
  </w:p>
  <w:p w14:paraId="5327787E" w14:textId="77777777" w:rsidR="008D13BD" w:rsidRDefault="008D1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B4684"/>
    <w:multiLevelType w:val="hybridMultilevel"/>
    <w:tmpl w:val="808E47AE"/>
    <w:lvl w:ilvl="0" w:tplc="25D6F958">
      <w:numFmt w:val="bullet"/>
      <w:lvlText w:val=""/>
      <w:lvlJc w:val="left"/>
      <w:pPr>
        <w:ind w:left="720" w:hanging="360"/>
      </w:pPr>
      <w:rPr>
        <w:rFonts w:ascii="Wingdings" w:eastAsiaTheme="minorHAnsi" w:hAnsi="Wingdings" w:cstheme="minorBidi" w:hint="default"/>
      </w:rPr>
    </w:lvl>
    <w:lvl w:ilvl="1" w:tplc="5F689744" w:tentative="1">
      <w:start w:val="1"/>
      <w:numFmt w:val="bullet"/>
      <w:lvlText w:val="o"/>
      <w:lvlJc w:val="left"/>
      <w:pPr>
        <w:ind w:left="1440" w:hanging="360"/>
      </w:pPr>
      <w:rPr>
        <w:rFonts w:ascii="Courier New" w:hAnsi="Courier New" w:cs="Courier New" w:hint="default"/>
      </w:rPr>
    </w:lvl>
    <w:lvl w:ilvl="2" w:tplc="6FD832CA" w:tentative="1">
      <w:start w:val="1"/>
      <w:numFmt w:val="bullet"/>
      <w:lvlText w:val=""/>
      <w:lvlJc w:val="left"/>
      <w:pPr>
        <w:ind w:left="2160" w:hanging="360"/>
      </w:pPr>
      <w:rPr>
        <w:rFonts w:ascii="Wingdings" w:hAnsi="Wingdings" w:hint="default"/>
      </w:rPr>
    </w:lvl>
    <w:lvl w:ilvl="3" w:tplc="F29AA6BE" w:tentative="1">
      <w:start w:val="1"/>
      <w:numFmt w:val="bullet"/>
      <w:lvlText w:val=""/>
      <w:lvlJc w:val="left"/>
      <w:pPr>
        <w:ind w:left="2880" w:hanging="360"/>
      </w:pPr>
      <w:rPr>
        <w:rFonts w:ascii="Symbol" w:hAnsi="Symbol" w:hint="default"/>
      </w:rPr>
    </w:lvl>
    <w:lvl w:ilvl="4" w:tplc="3EF0037C" w:tentative="1">
      <w:start w:val="1"/>
      <w:numFmt w:val="bullet"/>
      <w:lvlText w:val="o"/>
      <w:lvlJc w:val="left"/>
      <w:pPr>
        <w:ind w:left="3600" w:hanging="360"/>
      </w:pPr>
      <w:rPr>
        <w:rFonts w:ascii="Courier New" w:hAnsi="Courier New" w:cs="Courier New" w:hint="default"/>
      </w:rPr>
    </w:lvl>
    <w:lvl w:ilvl="5" w:tplc="1D8CD1B8" w:tentative="1">
      <w:start w:val="1"/>
      <w:numFmt w:val="bullet"/>
      <w:lvlText w:val=""/>
      <w:lvlJc w:val="left"/>
      <w:pPr>
        <w:ind w:left="4320" w:hanging="360"/>
      </w:pPr>
      <w:rPr>
        <w:rFonts w:ascii="Wingdings" w:hAnsi="Wingdings" w:hint="default"/>
      </w:rPr>
    </w:lvl>
    <w:lvl w:ilvl="6" w:tplc="F612C3F0" w:tentative="1">
      <w:start w:val="1"/>
      <w:numFmt w:val="bullet"/>
      <w:lvlText w:val=""/>
      <w:lvlJc w:val="left"/>
      <w:pPr>
        <w:ind w:left="5040" w:hanging="360"/>
      </w:pPr>
      <w:rPr>
        <w:rFonts w:ascii="Symbol" w:hAnsi="Symbol" w:hint="default"/>
      </w:rPr>
    </w:lvl>
    <w:lvl w:ilvl="7" w:tplc="86AC0420" w:tentative="1">
      <w:start w:val="1"/>
      <w:numFmt w:val="bullet"/>
      <w:lvlText w:val="o"/>
      <w:lvlJc w:val="left"/>
      <w:pPr>
        <w:ind w:left="5760" w:hanging="360"/>
      </w:pPr>
      <w:rPr>
        <w:rFonts w:ascii="Courier New" w:hAnsi="Courier New" w:cs="Courier New" w:hint="default"/>
      </w:rPr>
    </w:lvl>
    <w:lvl w:ilvl="8" w:tplc="BF9435A8" w:tentative="1">
      <w:start w:val="1"/>
      <w:numFmt w:val="bullet"/>
      <w:lvlText w:val=""/>
      <w:lvlJc w:val="left"/>
      <w:pPr>
        <w:ind w:left="6480" w:hanging="360"/>
      </w:pPr>
      <w:rPr>
        <w:rFonts w:ascii="Wingdings" w:hAnsi="Wingdings" w:hint="default"/>
      </w:rPr>
    </w:lvl>
  </w:abstractNum>
  <w:abstractNum w:abstractNumId="1" w15:restartNumberingAfterBreak="0">
    <w:nsid w:val="30CA761F"/>
    <w:multiLevelType w:val="hybridMultilevel"/>
    <w:tmpl w:val="A192C902"/>
    <w:lvl w:ilvl="0" w:tplc="AB988644">
      <w:numFmt w:val="bullet"/>
      <w:lvlText w:val=""/>
      <w:lvlJc w:val="left"/>
      <w:pPr>
        <w:ind w:left="720" w:hanging="360"/>
      </w:pPr>
      <w:rPr>
        <w:rFonts w:ascii="Wingdings" w:eastAsiaTheme="minorHAnsi" w:hAnsi="Wingdings" w:cstheme="minorBidi" w:hint="default"/>
      </w:rPr>
    </w:lvl>
    <w:lvl w:ilvl="1" w:tplc="80FA9CB0" w:tentative="1">
      <w:start w:val="1"/>
      <w:numFmt w:val="bullet"/>
      <w:lvlText w:val="o"/>
      <w:lvlJc w:val="left"/>
      <w:pPr>
        <w:ind w:left="1440" w:hanging="360"/>
      </w:pPr>
      <w:rPr>
        <w:rFonts w:ascii="Courier New" w:hAnsi="Courier New" w:cs="Courier New" w:hint="default"/>
      </w:rPr>
    </w:lvl>
    <w:lvl w:ilvl="2" w:tplc="95D8F9BC" w:tentative="1">
      <w:start w:val="1"/>
      <w:numFmt w:val="bullet"/>
      <w:lvlText w:val=""/>
      <w:lvlJc w:val="left"/>
      <w:pPr>
        <w:ind w:left="2160" w:hanging="360"/>
      </w:pPr>
      <w:rPr>
        <w:rFonts w:ascii="Wingdings" w:hAnsi="Wingdings" w:hint="default"/>
      </w:rPr>
    </w:lvl>
    <w:lvl w:ilvl="3" w:tplc="33AA485C" w:tentative="1">
      <w:start w:val="1"/>
      <w:numFmt w:val="bullet"/>
      <w:lvlText w:val=""/>
      <w:lvlJc w:val="left"/>
      <w:pPr>
        <w:ind w:left="2880" w:hanging="360"/>
      </w:pPr>
      <w:rPr>
        <w:rFonts w:ascii="Symbol" w:hAnsi="Symbol" w:hint="default"/>
      </w:rPr>
    </w:lvl>
    <w:lvl w:ilvl="4" w:tplc="67F8EC74" w:tentative="1">
      <w:start w:val="1"/>
      <w:numFmt w:val="bullet"/>
      <w:lvlText w:val="o"/>
      <w:lvlJc w:val="left"/>
      <w:pPr>
        <w:ind w:left="3600" w:hanging="360"/>
      </w:pPr>
      <w:rPr>
        <w:rFonts w:ascii="Courier New" w:hAnsi="Courier New" w:cs="Courier New" w:hint="default"/>
      </w:rPr>
    </w:lvl>
    <w:lvl w:ilvl="5" w:tplc="B476A022" w:tentative="1">
      <w:start w:val="1"/>
      <w:numFmt w:val="bullet"/>
      <w:lvlText w:val=""/>
      <w:lvlJc w:val="left"/>
      <w:pPr>
        <w:ind w:left="4320" w:hanging="360"/>
      </w:pPr>
      <w:rPr>
        <w:rFonts w:ascii="Wingdings" w:hAnsi="Wingdings" w:hint="default"/>
      </w:rPr>
    </w:lvl>
    <w:lvl w:ilvl="6" w:tplc="C81A4362" w:tentative="1">
      <w:start w:val="1"/>
      <w:numFmt w:val="bullet"/>
      <w:lvlText w:val=""/>
      <w:lvlJc w:val="left"/>
      <w:pPr>
        <w:ind w:left="5040" w:hanging="360"/>
      </w:pPr>
      <w:rPr>
        <w:rFonts w:ascii="Symbol" w:hAnsi="Symbol" w:hint="default"/>
      </w:rPr>
    </w:lvl>
    <w:lvl w:ilvl="7" w:tplc="681C773C" w:tentative="1">
      <w:start w:val="1"/>
      <w:numFmt w:val="bullet"/>
      <w:lvlText w:val="o"/>
      <w:lvlJc w:val="left"/>
      <w:pPr>
        <w:ind w:left="5760" w:hanging="360"/>
      </w:pPr>
      <w:rPr>
        <w:rFonts w:ascii="Courier New" w:hAnsi="Courier New" w:cs="Courier New" w:hint="default"/>
      </w:rPr>
    </w:lvl>
    <w:lvl w:ilvl="8" w:tplc="A95011A0" w:tentative="1">
      <w:start w:val="1"/>
      <w:numFmt w:val="bullet"/>
      <w:lvlText w:val=""/>
      <w:lvlJc w:val="left"/>
      <w:pPr>
        <w:ind w:left="6480" w:hanging="360"/>
      </w:pPr>
      <w:rPr>
        <w:rFonts w:ascii="Wingdings" w:hAnsi="Wingdings" w:hint="default"/>
      </w:rPr>
    </w:lvl>
  </w:abstractNum>
  <w:abstractNum w:abstractNumId="2" w15:restartNumberingAfterBreak="0">
    <w:nsid w:val="706231F4"/>
    <w:multiLevelType w:val="hybridMultilevel"/>
    <w:tmpl w:val="1F1CFB52"/>
    <w:lvl w:ilvl="0" w:tplc="2176359C">
      <w:start w:val="1"/>
      <w:numFmt w:val="bullet"/>
      <w:lvlText w:val=""/>
      <w:lvlJc w:val="left"/>
      <w:pPr>
        <w:ind w:left="720" w:hanging="360"/>
      </w:pPr>
      <w:rPr>
        <w:rFonts w:ascii="Symbol" w:hAnsi="Symbol" w:hint="default"/>
      </w:rPr>
    </w:lvl>
    <w:lvl w:ilvl="1" w:tplc="028E7C50" w:tentative="1">
      <w:start w:val="1"/>
      <w:numFmt w:val="bullet"/>
      <w:lvlText w:val="o"/>
      <w:lvlJc w:val="left"/>
      <w:pPr>
        <w:ind w:left="1440" w:hanging="360"/>
      </w:pPr>
      <w:rPr>
        <w:rFonts w:ascii="Courier New" w:hAnsi="Courier New" w:cs="Courier New" w:hint="default"/>
      </w:rPr>
    </w:lvl>
    <w:lvl w:ilvl="2" w:tplc="83B8CD78" w:tentative="1">
      <w:start w:val="1"/>
      <w:numFmt w:val="bullet"/>
      <w:lvlText w:val=""/>
      <w:lvlJc w:val="left"/>
      <w:pPr>
        <w:ind w:left="2160" w:hanging="360"/>
      </w:pPr>
      <w:rPr>
        <w:rFonts w:ascii="Wingdings" w:hAnsi="Wingdings" w:hint="default"/>
      </w:rPr>
    </w:lvl>
    <w:lvl w:ilvl="3" w:tplc="2DDE24F8" w:tentative="1">
      <w:start w:val="1"/>
      <w:numFmt w:val="bullet"/>
      <w:lvlText w:val=""/>
      <w:lvlJc w:val="left"/>
      <w:pPr>
        <w:ind w:left="2880" w:hanging="360"/>
      </w:pPr>
      <w:rPr>
        <w:rFonts w:ascii="Symbol" w:hAnsi="Symbol" w:hint="default"/>
      </w:rPr>
    </w:lvl>
    <w:lvl w:ilvl="4" w:tplc="A0428A92" w:tentative="1">
      <w:start w:val="1"/>
      <w:numFmt w:val="bullet"/>
      <w:lvlText w:val="o"/>
      <w:lvlJc w:val="left"/>
      <w:pPr>
        <w:ind w:left="3600" w:hanging="360"/>
      </w:pPr>
      <w:rPr>
        <w:rFonts w:ascii="Courier New" w:hAnsi="Courier New" w:cs="Courier New" w:hint="default"/>
      </w:rPr>
    </w:lvl>
    <w:lvl w:ilvl="5" w:tplc="9450579A" w:tentative="1">
      <w:start w:val="1"/>
      <w:numFmt w:val="bullet"/>
      <w:lvlText w:val=""/>
      <w:lvlJc w:val="left"/>
      <w:pPr>
        <w:ind w:left="4320" w:hanging="360"/>
      </w:pPr>
      <w:rPr>
        <w:rFonts w:ascii="Wingdings" w:hAnsi="Wingdings" w:hint="default"/>
      </w:rPr>
    </w:lvl>
    <w:lvl w:ilvl="6" w:tplc="24926E16" w:tentative="1">
      <w:start w:val="1"/>
      <w:numFmt w:val="bullet"/>
      <w:lvlText w:val=""/>
      <w:lvlJc w:val="left"/>
      <w:pPr>
        <w:ind w:left="5040" w:hanging="360"/>
      </w:pPr>
      <w:rPr>
        <w:rFonts w:ascii="Symbol" w:hAnsi="Symbol" w:hint="default"/>
      </w:rPr>
    </w:lvl>
    <w:lvl w:ilvl="7" w:tplc="A170B59E" w:tentative="1">
      <w:start w:val="1"/>
      <w:numFmt w:val="bullet"/>
      <w:lvlText w:val="o"/>
      <w:lvlJc w:val="left"/>
      <w:pPr>
        <w:ind w:left="5760" w:hanging="360"/>
      </w:pPr>
      <w:rPr>
        <w:rFonts w:ascii="Courier New" w:hAnsi="Courier New" w:cs="Courier New" w:hint="default"/>
      </w:rPr>
    </w:lvl>
    <w:lvl w:ilvl="8" w:tplc="1ED6744E"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wMTUzMjU3NTEyMDFT0lEKTi0uzszPAykwrAUA8q2daywAAAA="/>
  </w:docVars>
  <w:rsids>
    <w:rsidRoot w:val="00E7164C"/>
    <w:rsid w:val="000A4F67"/>
    <w:rsid w:val="000D5852"/>
    <w:rsid w:val="00123E00"/>
    <w:rsid w:val="00143BE0"/>
    <w:rsid w:val="00205C31"/>
    <w:rsid w:val="00213BAC"/>
    <w:rsid w:val="002D4836"/>
    <w:rsid w:val="002E43F3"/>
    <w:rsid w:val="002F1D80"/>
    <w:rsid w:val="00347E0B"/>
    <w:rsid w:val="003F005C"/>
    <w:rsid w:val="00456419"/>
    <w:rsid w:val="004660CB"/>
    <w:rsid w:val="004D4CC6"/>
    <w:rsid w:val="005F0E5B"/>
    <w:rsid w:val="00605A62"/>
    <w:rsid w:val="00617A72"/>
    <w:rsid w:val="00617DA3"/>
    <w:rsid w:val="006A0328"/>
    <w:rsid w:val="006C2BAA"/>
    <w:rsid w:val="00712125"/>
    <w:rsid w:val="00722106"/>
    <w:rsid w:val="007E6F9D"/>
    <w:rsid w:val="008D13BD"/>
    <w:rsid w:val="008E2911"/>
    <w:rsid w:val="008F4A1D"/>
    <w:rsid w:val="00931DB6"/>
    <w:rsid w:val="00964386"/>
    <w:rsid w:val="009A3602"/>
    <w:rsid w:val="00A60DBC"/>
    <w:rsid w:val="00B4755F"/>
    <w:rsid w:val="00B61BE8"/>
    <w:rsid w:val="00CB716C"/>
    <w:rsid w:val="00CC1F6F"/>
    <w:rsid w:val="00CF6A17"/>
    <w:rsid w:val="00D54FDF"/>
    <w:rsid w:val="00E7164C"/>
    <w:rsid w:val="00F33796"/>
    <w:rsid w:val="00F45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0C811"/>
  <w15:docId w15:val="{159F935F-8AB4-4C9C-8ACF-77B36080C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6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uiPriority w:val="9"/>
    <w:unhideWhenUsed/>
    <w:qFormat/>
    <w:rsid w:val="00E7164C"/>
    <w:pPr>
      <w:spacing w:before="0" w:after="240" w:line="240" w:lineRule="auto"/>
      <w:outlineLvl w:val="1"/>
    </w:pPr>
    <w:rPr>
      <w:rFonts w:ascii="Arial" w:hAnsi="Arial"/>
      <w:bCs w:val="0"/>
      <w:color w:val="018391"/>
      <w:sz w:val="32"/>
      <w:szCs w:val="26"/>
    </w:rPr>
  </w:style>
  <w:style w:type="paragraph" w:styleId="Heading3">
    <w:name w:val="heading 3"/>
    <w:basedOn w:val="Normal"/>
    <w:next w:val="Normal"/>
    <w:link w:val="Heading3Char"/>
    <w:uiPriority w:val="9"/>
    <w:unhideWhenUsed/>
    <w:qFormat/>
    <w:rsid w:val="009A36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64C"/>
  </w:style>
  <w:style w:type="paragraph" w:styleId="Footer">
    <w:name w:val="footer"/>
    <w:basedOn w:val="Normal"/>
    <w:link w:val="FooterChar"/>
    <w:uiPriority w:val="99"/>
    <w:unhideWhenUsed/>
    <w:rsid w:val="00E71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64C"/>
  </w:style>
  <w:style w:type="character" w:customStyle="1" w:styleId="Heading2Char">
    <w:name w:val="Heading 2 Char"/>
    <w:basedOn w:val="DefaultParagraphFont"/>
    <w:link w:val="Heading2"/>
    <w:uiPriority w:val="9"/>
    <w:rsid w:val="00E7164C"/>
    <w:rPr>
      <w:rFonts w:ascii="Arial" w:eastAsiaTheme="majorEastAsia" w:hAnsi="Arial" w:cstheme="majorBidi"/>
      <w:b/>
      <w:color w:val="018391"/>
      <w:sz w:val="32"/>
      <w:szCs w:val="26"/>
    </w:rPr>
  </w:style>
  <w:style w:type="character" w:customStyle="1" w:styleId="Heading1Char">
    <w:name w:val="Heading 1 Char"/>
    <w:basedOn w:val="DefaultParagraphFont"/>
    <w:link w:val="Heading1"/>
    <w:uiPriority w:val="9"/>
    <w:rsid w:val="00E7164C"/>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aliases w:val="Bulleted list Char"/>
    <w:basedOn w:val="DefaultParagraphFont"/>
    <w:link w:val="ListParagraph"/>
    <w:uiPriority w:val="34"/>
    <w:rsid w:val="00E7164C"/>
    <w:rPr>
      <w:rFonts w:ascii="Arial" w:hAnsi="Arial"/>
      <w:color w:val="4D3733"/>
      <w:sz w:val="20"/>
    </w:rPr>
  </w:style>
  <w:style w:type="paragraph" w:styleId="ListParagraph">
    <w:name w:val="List Paragraph"/>
    <w:aliases w:val="Bulleted list"/>
    <w:basedOn w:val="Normal"/>
    <w:link w:val="ListParagraphChar"/>
    <w:uiPriority w:val="34"/>
    <w:qFormat/>
    <w:rsid w:val="00E7164C"/>
    <w:pPr>
      <w:spacing w:after="240" w:line="240" w:lineRule="auto"/>
      <w:ind w:left="720"/>
      <w:contextualSpacing/>
    </w:pPr>
    <w:rPr>
      <w:rFonts w:ascii="Arial" w:hAnsi="Arial"/>
      <w:color w:val="4D3733"/>
      <w:sz w:val="20"/>
    </w:rPr>
  </w:style>
  <w:style w:type="character" w:customStyle="1" w:styleId="Heading3Char">
    <w:name w:val="Heading 3 Char"/>
    <w:basedOn w:val="DefaultParagraphFont"/>
    <w:link w:val="Heading3"/>
    <w:uiPriority w:val="9"/>
    <w:rsid w:val="009A360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Michael Whitfield</cp:lastModifiedBy>
  <cp:revision>2</cp:revision>
  <dcterms:created xsi:type="dcterms:W3CDTF">2020-12-07T20:18:00Z</dcterms:created>
  <dcterms:modified xsi:type="dcterms:W3CDTF">2020-12-07T20:18:00Z</dcterms:modified>
</cp:coreProperties>
</file>